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Calibri" w:eastAsia="宋体" w:cs="Times New Roman"/>
          <w:sz w:val="36"/>
          <w:szCs w:val="36"/>
        </w:rPr>
      </w:pPr>
      <w:r>
        <w:rPr>
          <w:rFonts w:hint="eastAsia" w:ascii="宋体" w:hAnsi="宋体" w:eastAsia="宋体" w:cs="宋体"/>
          <w:sz w:val="36"/>
          <w:szCs w:val="36"/>
        </w:rPr>
        <w:t>永嘉县瓯北太阳花幼儿园随堂听课记录表</w:t>
      </w:r>
    </w:p>
    <w:tbl>
      <w:tblPr>
        <w:tblStyle w:val="2"/>
        <w:tblW w:w="92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30"/>
        <w:gridCol w:w="1723"/>
        <w:gridCol w:w="1198"/>
        <w:gridCol w:w="1555"/>
        <w:gridCol w:w="165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4" w:type="dxa"/>
            <w:gridSpan w:val="2"/>
            <w:vAlign w:val="center"/>
          </w:tcPr>
          <w:p>
            <w:pPr>
              <w:jc w:val="center"/>
              <w:rPr>
                <w:rFonts w:ascii="Calibri" w:hAnsi="Calibri" w:eastAsia="宋体" w:cs="Times New Roman"/>
                <w:sz w:val="28"/>
                <w:szCs w:val="28"/>
              </w:rPr>
            </w:pPr>
            <w:r>
              <w:rPr>
                <w:rFonts w:hint="eastAsia" w:ascii="Calibri" w:hAnsi="Calibri" w:eastAsia="宋体" w:cs="宋体"/>
                <w:sz w:val="28"/>
                <w:szCs w:val="28"/>
              </w:rPr>
              <w:t>活动名称</w:t>
            </w:r>
          </w:p>
        </w:tc>
        <w:tc>
          <w:tcPr>
            <w:tcW w:w="4476" w:type="dxa"/>
            <w:gridSpan w:val="3"/>
            <w:vAlign w:val="center"/>
          </w:tcPr>
          <w:p>
            <w:pPr>
              <w:widowControl/>
              <w:shd w:val="clear" w:color="auto" w:fill="FFFFFF"/>
              <w:spacing w:line="516" w:lineRule="atLeast"/>
              <w:jc w:val="center"/>
              <w:outlineLvl w:val="0"/>
              <w:rPr>
                <w:rFonts w:hint="default" w:ascii="Arial" w:hAnsi="Arial" w:eastAsia="宋体" w:cs="Arial"/>
                <w:b/>
                <w:bCs/>
                <w:color w:val="191919"/>
                <w:kern w:val="36"/>
                <w:sz w:val="28"/>
                <w:szCs w:val="28"/>
                <w:lang w:val="en-US" w:eastAsia="zh-CN"/>
              </w:rPr>
            </w:pPr>
            <w:r>
              <w:rPr>
                <w:rFonts w:hint="eastAsia" w:ascii="Arial" w:hAnsi="Arial" w:eastAsia="宋体" w:cs="Arial"/>
                <w:b w:val="0"/>
                <w:bCs w:val="0"/>
                <w:color w:val="191919"/>
                <w:kern w:val="36"/>
                <w:sz w:val="24"/>
                <w:szCs w:val="24"/>
                <w:lang w:val="en-US" w:eastAsia="zh-CN"/>
              </w:rPr>
              <w:t>科学数学《我的运动我做主》</w:t>
            </w:r>
          </w:p>
        </w:tc>
        <w:tc>
          <w:tcPr>
            <w:tcW w:w="1653" w:type="dxa"/>
            <w:vAlign w:val="center"/>
          </w:tcPr>
          <w:p>
            <w:pPr>
              <w:jc w:val="center"/>
              <w:rPr>
                <w:rFonts w:ascii="Calibri" w:hAnsi="Calibri" w:eastAsia="宋体" w:cs="Times New Roman"/>
                <w:sz w:val="28"/>
                <w:szCs w:val="28"/>
              </w:rPr>
            </w:pPr>
            <w:r>
              <w:rPr>
                <w:rFonts w:hint="eastAsia" w:ascii="Calibri" w:hAnsi="Calibri" w:eastAsia="宋体" w:cs="宋体"/>
                <w:sz w:val="28"/>
                <w:szCs w:val="28"/>
              </w:rPr>
              <w:t>负责人</w:t>
            </w:r>
          </w:p>
        </w:tc>
        <w:tc>
          <w:tcPr>
            <w:tcW w:w="1642" w:type="dxa"/>
            <w:vAlign w:val="center"/>
          </w:tcPr>
          <w:p>
            <w:pPr>
              <w:spacing w:line="320" w:lineRule="exact"/>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葛乐乐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4" w:type="dxa"/>
            <w:gridSpan w:val="2"/>
            <w:vAlign w:val="center"/>
          </w:tcPr>
          <w:p>
            <w:pPr>
              <w:jc w:val="center"/>
              <w:rPr>
                <w:rFonts w:ascii="Calibri" w:hAnsi="Calibri" w:eastAsia="宋体" w:cs="Times New Roman"/>
                <w:sz w:val="28"/>
                <w:szCs w:val="28"/>
              </w:rPr>
            </w:pPr>
            <w:r>
              <w:rPr>
                <w:rFonts w:hint="eastAsia" w:ascii="Calibri" w:hAnsi="Calibri" w:eastAsia="宋体" w:cs="宋体"/>
                <w:sz w:val="28"/>
                <w:szCs w:val="28"/>
              </w:rPr>
              <w:t>活动时间</w:t>
            </w:r>
          </w:p>
        </w:tc>
        <w:tc>
          <w:tcPr>
            <w:tcW w:w="1723" w:type="dxa"/>
            <w:vAlign w:val="center"/>
          </w:tcPr>
          <w:p>
            <w:pPr>
              <w:jc w:val="center"/>
              <w:rPr>
                <w:rFonts w:hint="eastAsia" w:ascii="Calibri" w:hAnsi="Calibri" w:eastAsia="宋体" w:cs="Times New Roman"/>
                <w:sz w:val="28"/>
                <w:szCs w:val="28"/>
                <w:lang w:eastAsia="zh-CN"/>
              </w:rPr>
            </w:pPr>
            <w:r>
              <w:rPr>
                <w:rFonts w:ascii="Calibri" w:hAnsi="Calibri" w:eastAsia="宋体" w:cs="Calibri"/>
                <w:sz w:val="28"/>
                <w:szCs w:val="28"/>
              </w:rPr>
              <w:t>20</w:t>
            </w:r>
            <w:r>
              <w:rPr>
                <w:rFonts w:hint="eastAsia" w:ascii="Calibri" w:hAnsi="Calibri" w:eastAsia="宋体" w:cs="Calibri"/>
                <w:sz w:val="28"/>
                <w:szCs w:val="28"/>
              </w:rPr>
              <w:t>21</w:t>
            </w:r>
            <w:r>
              <w:rPr>
                <w:rFonts w:ascii="Calibri" w:hAnsi="Calibri" w:eastAsia="宋体" w:cs="Calibri"/>
                <w:sz w:val="28"/>
                <w:szCs w:val="28"/>
              </w:rPr>
              <w:t>.</w:t>
            </w:r>
            <w:r>
              <w:rPr>
                <w:rFonts w:hint="eastAsia" w:ascii="Calibri" w:hAnsi="Calibri" w:eastAsia="宋体" w:cs="Calibri"/>
                <w:sz w:val="28"/>
                <w:szCs w:val="28"/>
              </w:rPr>
              <w:t>03.2</w:t>
            </w:r>
            <w:r>
              <w:rPr>
                <w:rFonts w:hint="eastAsia" w:ascii="Calibri" w:hAnsi="Calibri" w:eastAsia="宋体" w:cs="Calibri"/>
                <w:sz w:val="28"/>
                <w:szCs w:val="28"/>
                <w:lang w:val="en-US" w:eastAsia="zh-CN"/>
              </w:rPr>
              <w:t>4</w:t>
            </w:r>
          </w:p>
        </w:tc>
        <w:tc>
          <w:tcPr>
            <w:tcW w:w="1198" w:type="dxa"/>
            <w:vAlign w:val="center"/>
          </w:tcPr>
          <w:p>
            <w:pPr>
              <w:jc w:val="center"/>
              <w:rPr>
                <w:rFonts w:ascii="Calibri" w:hAnsi="Calibri" w:eastAsia="宋体" w:cs="Times New Roman"/>
                <w:sz w:val="28"/>
                <w:szCs w:val="28"/>
              </w:rPr>
            </w:pPr>
            <w:r>
              <w:rPr>
                <w:rFonts w:hint="eastAsia" w:ascii="Calibri" w:hAnsi="Calibri" w:eastAsia="宋体" w:cs="宋体"/>
                <w:sz w:val="28"/>
                <w:szCs w:val="28"/>
              </w:rPr>
              <w:t>年级段</w:t>
            </w:r>
          </w:p>
        </w:tc>
        <w:tc>
          <w:tcPr>
            <w:tcW w:w="1555" w:type="dxa"/>
            <w:vAlign w:val="center"/>
          </w:tcPr>
          <w:p>
            <w:pPr>
              <w:spacing w:line="320" w:lineRule="exact"/>
              <w:jc w:val="center"/>
              <w:rPr>
                <w:rFonts w:hint="default" w:ascii="宋体" w:hAnsi="Calibri" w:eastAsia="宋体" w:cs="宋体"/>
                <w:sz w:val="28"/>
                <w:szCs w:val="28"/>
                <w:lang w:val="en-US" w:eastAsia="zh-CN"/>
              </w:rPr>
            </w:pPr>
            <w:r>
              <w:rPr>
                <w:rFonts w:hint="eastAsia" w:ascii="宋体" w:hAnsi="Calibri" w:eastAsia="宋体" w:cs="宋体"/>
                <w:sz w:val="24"/>
                <w:szCs w:val="24"/>
                <w:lang w:val="en-US" w:eastAsia="zh-CN"/>
              </w:rPr>
              <w:t>中（二）班</w:t>
            </w:r>
          </w:p>
        </w:tc>
        <w:tc>
          <w:tcPr>
            <w:tcW w:w="1653" w:type="dxa"/>
            <w:vAlign w:val="center"/>
          </w:tcPr>
          <w:p>
            <w:pPr>
              <w:jc w:val="center"/>
              <w:rPr>
                <w:rFonts w:ascii="Calibri" w:hAnsi="Calibri" w:eastAsia="宋体" w:cs="Times New Roman"/>
                <w:sz w:val="28"/>
                <w:szCs w:val="28"/>
              </w:rPr>
            </w:pPr>
            <w:r>
              <w:rPr>
                <w:rFonts w:hint="eastAsia" w:ascii="Calibri" w:hAnsi="Calibri" w:eastAsia="宋体" w:cs="宋体"/>
                <w:sz w:val="28"/>
                <w:szCs w:val="28"/>
              </w:rPr>
              <w:t>执教人</w:t>
            </w:r>
          </w:p>
        </w:tc>
        <w:tc>
          <w:tcPr>
            <w:tcW w:w="1642" w:type="dxa"/>
            <w:vAlign w:val="center"/>
          </w:tcPr>
          <w:p>
            <w:pPr>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王 </w:t>
            </w:r>
            <w:bookmarkStart w:id="0" w:name="_GoBack"/>
            <w:bookmarkEnd w:id="0"/>
            <w:r>
              <w:rPr>
                <w:rFonts w:hint="eastAsia" w:ascii="Calibri" w:hAnsi="Calibri" w:eastAsia="宋体" w:cs="Times New Roman"/>
                <w:sz w:val="24"/>
                <w:szCs w:val="24"/>
                <w:lang w:val="en-US" w:eastAsia="zh-CN"/>
              </w:rPr>
              <w:t>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255" w:type="dxa"/>
            <w:gridSpan w:val="7"/>
            <w:tcBorders>
              <w:bottom w:val="single" w:color="auto" w:sz="4" w:space="0"/>
            </w:tcBorders>
            <w:vAlign w:val="center"/>
          </w:tcPr>
          <w:p>
            <w:pPr>
              <w:rPr>
                <w:rFonts w:hint="default" w:ascii="Calibri" w:hAnsi="Calibri" w:eastAsia="宋体" w:cs="Times New Roman"/>
                <w:sz w:val="28"/>
                <w:szCs w:val="28"/>
                <w:lang w:val="en-US" w:eastAsia="zh-CN"/>
              </w:rPr>
            </w:pPr>
            <w:r>
              <w:rPr>
                <w:rFonts w:hint="eastAsia" w:ascii="Calibri" w:hAnsi="Calibri" w:eastAsia="宋体" w:cs="宋体"/>
                <w:sz w:val="28"/>
                <w:szCs w:val="28"/>
              </w:rPr>
              <w:t>参加人员：</w:t>
            </w:r>
            <w:r>
              <w:rPr>
                <w:rFonts w:hint="eastAsia" w:ascii="Calibri" w:hAnsi="Calibri" w:eastAsia="宋体" w:cs="宋体"/>
                <w:sz w:val="24"/>
                <w:szCs w:val="24"/>
                <w:lang w:val="en-US" w:eastAsia="zh-CN"/>
              </w:rPr>
              <w:t>李陈央、吴英、林飞、王璐瑶、董晓乐、夏奥妙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54" w:type="dxa"/>
            <w:vAlign w:val="center"/>
          </w:tcPr>
          <w:p>
            <w:pPr>
              <w:jc w:val="center"/>
              <w:rPr>
                <w:rFonts w:ascii="Calibri" w:hAnsi="Calibri" w:eastAsia="宋体" w:cs="Times New Roman"/>
                <w:sz w:val="28"/>
                <w:szCs w:val="28"/>
              </w:rPr>
            </w:pPr>
            <w:r>
              <w:rPr>
                <w:rFonts w:hint="eastAsia" w:ascii="宋体" w:hAnsi="宋体" w:eastAsia="宋体" w:cs="宋体"/>
                <w:color w:val="323E32"/>
                <w:sz w:val="28"/>
                <w:szCs w:val="28"/>
              </w:rPr>
              <w:t>活动目标及</w:t>
            </w:r>
            <w:r>
              <w:rPr>
                <w:rFonts w:ascii="Verdana" w:hAnsi="Verdana" w:eastAsia="微软雅黑" w:cs="Times New Roman"/>
                <w:color w:val="323E32"/>
                <w:sz w:val="28"/>
                <w:szCs w:val="28"/>
              </w:rPr>
              <w:t> </w:t>
            </w:r>
            <w:r>
              <w:rPr>
                <w:rFonts w:hint="eastAsia" w:ascii="宋体" w:hAnsi="宋体" w:eastAsia="宋体" w:cs="宋体"/>
                <w:color w:val="323E32"/>
                <w:sz w:val="28"/>
                <w:szCs w:val="28"/>
              </w:rPr>
              <w:t>准备</w:t>
            </w:r>
          </w:p>
        </w:tc>
        <w:tc>
          <w:tcPr>
            <w:tcW w:w="8401" w:type="dxa"/>
            <w:gridSpan w:val="6"/>
            <w:vAlign w:val="center"/>
          </w:tcPr>
          <w:p>
            <w:pPr>
              <w:jc w:val="both"/>
              <w:rPr>
                <w:rFonts w:ascii="Calibri" w:hAnsi="Calibri" w:eastAsia="宋体" w:cs="Times New Roman"/>
                <w:sz w:val="28"/>
                <w:szCs w:val="28"/>
              </w:rPr>
            </w:pPr>
            <w:r>
              <w:rPr>
                <w:rFonts w:ascii="宋体" w:hAnsi="宋体" w:eastAsia="宋体" w:cs="宋体"/>
                <w:sz w:val="24"/>
                <w:szCs w:val="24"/>
              </w:rPr>
              <w:t>活动目标</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1.运用模式经验搭建组合运动器械，在游戏中感受模式的多元性。</w:t>
            </w:r>
            <w:r>
              <w:rPr>
                <w:rFonts w:ascii="宋体" w:hAnsi="宋体" w:eastAsia="宋体" w:cs="宋体"/>
                <w:sz w:val="24"/>
                <w:szCs w:val="24"/>
              </w:rPr>
              <w:br w:type="textWrapping"/>
            </w:r>
            <w:r>
              <w:rPr>
                <w:rFonts w:ascii="宋体" w:hAnsi="宋体" w:eastAsia="宋体" w:cs="宋体"/>
                <w:sz w:val="24"/>
                <w:szCs w:val="24"/>
              </w:rPr>
              <w:t>2.有兴趣自主搭建，体验一物多玩的快乐。</w:t>
            </w:r>
            <w:r>
              <w:rPr>
                <w:rFonts w:ascii="宋体" w:hAnsi="宋体" w:eastAsia="宋体" w:cs="宋体"/>
                <w:sz w:val="24"/>
                <w:szCs w:val="24"/>
              </w:rPr>
              <w:br w:type="textWrapping"/>
            </w:r>
            <w:r>
              <w:rPr>
                <w:rFonts w:ascii="宋体" w:hAnsi="宋体" w:eastAsia="宋体" w:cs="宋体"/>
                <w:sz w:val="24"/>
                <w:szCs w:val="24"/>
              </w:rPr>
              <w:t>活动准备</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桌子、椅子、蒲团若干。</w:t>
            </w:r>
            <w:r>
              <w:rPr>
                <w:rFonts w:ascii="宋体" w:hAnsi="宋体" w:eastAsia="宋体" w:cs="宋体"/>
                <w:sz w:val="24"/>
                <w:szCs w:val="24"/>
              </w:rPr>
              <w:br w:type="textWrapping"/>
            </w:r>
            <w:r>
              <w:rPr>
                <w:rFonts w:ascii="宋体" w:hAnsi="宋体" w:eastAsia="宋体" w:cs="宋体"/>
                <w:sz w:val="24"/>
                <w:szCs w:val="24"/>
              </w:rPr>
              <w:t>《数学》第5页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1" w:hRule="atLeast"/>
        </w:trPr>
        <w:tc>
          <w:tcPr>
            <w:tcW w:w="854" w:type="dxa"/>
            <w:vAlign w:val="center"/>
          </w:tcPr>
          <w:p>
            <w:pPr>
              <w:jc w:val="center"/>
              <w:rPr>
                <w:rFonts w:ascii="Calibri" w:hAnsi="Calibri" w:eastAsia="宋体" w:cs="Times New Roman"/>
                <w:sz w:val="28"/>
                <w:szCs w:val="28"/>
              </w:rPr>
            </w:pPr>
            <w:r>
              <w:rPr>
                <w:rFonts w:hint="eastAsia" w:ascii="宋体" w:hAnsi="宋体" w:eastAsia="宋体" w:cs="宋体"/>
                <w:color w:val="323E32"/>
                <w:sz w:val="28"/>
                <w:szCs w:val="28"/>
              </w:rPr>
              <w:t>活动过程及</w:t>
            </w:r>
            <w:r>
              <w:rPr>
                <w:rFonts w:ascii="Verdana" w:hAnsi="Verdana" w:eastAsia="微软雅黑" w:cs="Times New Roman"/>
                <w:color w:val="323E32"/>
                <w:sz w:val="28"/>
                <w:szCs w:val="28"/>
              </w:rPr>
              <w:t> </w:t>
            </w:r>
            <w:r>
              <w:rPr>
                <w:rFonts w:hint="eastAsia" w:ascii="宋体" w:hAnsi="宋体" w:eastAsia="宋体" w:cs="宋体"/>
                <w:color w:val="323E32"/>
                <w:sz w:val="28"/>
                <w:szCs w:val="28"/>
              </w:rPr>
              <w:t>延伸</w:t>
            </w:r>
          </w:p>
        </w:tc>
        <w:tc>
          <w:tcPr>
            <w:tcW w:w="8401" w:type="dxa"/>
            <w:gridSpan w:val="6"/>
            <w:vAlign w:val="center"/>
          </w:tcPr>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活动过程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420" w:lineRule="exact"/>
              <w:jc w:val="left"/>
              <w:textAlignment w:val="auto"/>
              <w:rPr>
                <w:rFonts w:ascii="Calibri" w:hAnsi="Calibri" w:eastAsia="宋体" w:cs="Times New Roman"/>
                <w:sz w:val="28"/>
                <w:szCs w:val="28"/>
              </w:rPr>
            </w:pPr>
            <w:r>
              <w:rPr>
                <w:rFonts w:ascii="宋体" w:hAnsi="宋体" w:eastAsia="宋体" w:cs="宋体"/>
                <w:sz w:val="24"/>
                <w:szCs w:val="24"/>
              </w:rPr>
              <w:t>一、器械组合的模式</w:t>
            </w:r>
            <w:r>
              <w:rPr>
                <w:rFonts w:ascii="宋体" w:hAnsi="宋体" w:eastAsia="宋体" w:cs="宋体"/>
                <w:sz w:val="24"/>
                <w:szCs w:val="24"/>
              </w:rPr>
              <w:br w:type="textWrapping"/>
            </w:r>
            <w:r>
              <w:rPr>
                <w:rFonts w:ascii="宋体" w:hAnsi="宋体" w:eastAsia="宋体" w:cs="宋体"/>
                <w:sz w:val="24"/>
                <w:szCs w:val="24"/>
              </w:rPr>
              <w:t>1.出示桌椅和蒲团。</w:t>
            </w:r>
            <w:r>
              <w:rPr>
                <w:rFonts w:ascii="宋体" w:hAnsi="宋体" w:eastAsia="宋体" w:cs="宋体"/>
                <w:sz w:val="24"/>
                <w:szCs w:val="24"/>
              </w:rPr>
              <w:br w:type="textWrapping"/>
            </w:r>
            <w:r>
              <w:rPr>
                <w:rFonts w:ascii="宋体" w:hAnsi="宋体" w:eastAsia="宋体" w:cs="宋体"/>
                <w:sz w:val="24"/>
                <w:szCs w:val="24"/>
              </w:rPr>
              <w:t>教师:最近天气经常下雨，不方便户外运动，但我们仍然可以利用教室里的桌椅和蒲团来设计适合室内进行的体育游戏。</w:t>
            </w:r>
            <w:r>
              <w:rPr>
                <w:rFonts w:ascii="宋体" w:hAnsi="宋体" w:eastAsia="宋体" w:cs="宋体"/>
                <w:sz w:val="24"/>
                <w:szCs w:val="24"/>
              </w:rPr>
              <w:br w:type="textWrapping"/>
            </w:r>
            <w:r>
              <w:rPr>
                <w:rFonts w:ascii="宋体" w:hAnsi="宋体" w:eastAsia="宋体" w:cs="宋体"/>
                <w:sz w:val="24"/>
                <w:szCs w:val="24"/>
              </w:rPr>
              <w:t>2.教师明确要求--按照模式组合。</w:t>
            </w:r>
            <w:r>
              <w:rPr>
                <w:rFonts w:ascii="宋体" w:hAnsi="宋体" w:eastAsia="宋体" w:cs="宋体"/>
                <w:sz w:val="24"/>
                <w:szCs w:val="24"/>
              </w:rPr>
              <w:br w:type="textWrapping"/>
            </w:r>
            <w:r>
              <w:rPr>
                <w:rFonts w:ascii="宋体" w:hAnsi="宋体" w:eastAsia="宋体" w:cs="宋体"/>
                <w:sz w:val="24"/>
                <w:szCs w:val="24"/>
              </w:rPr>
              <w:t>教师:我们要有规律地组合这些桌椅和蒲团，铺成不同的小路，看看有哪些不同的方法?</w:t>
            </w:r>
            <w:r>
              <w:rPr>
                <w:rFonts w:ascii="宋体" w:hAnsi="宋体" w:eastAsia="宋体" w:cs="宋体"/>
                <w:sz w:val="24"/>
                <w:szCs w:val="24"/>
              </w:rPr>
              <w:br w:type="textWrapping"/>
            </w:r>
            <w:r>
              <w:rPr>
                <w:rFonts w:ascii="宋体" w:hAnsi="宋体" w:eastAsia="宋体" w:cs="宋体"/>
                <w:sz w:val="24"/>
                <w:szCs w:val="24"/>
              </w:rPr>
              <w:t>3.请个别幼儿演示器械组合的不同模式。</w:t>
            </w:r>
            <w:r>
              <w:rPr>
                <w:rFonts w:ascii="宋体" w:hAnsi="宋体" w:eastAsia="宋体" w:cs="宋体"/>
                <w:sz w:val="24"/>
                <w:szCs w:val="24"/>
              </w:rPr>
              <w:br w:type="textWrapping"/>
            </w:r>
            <w:r>
              <w:rPr>
                <w:rFonts w:ascii="宋体" w:hAnsi="宋体" w:eastAsia="宋体" w:cs="宋体"/>
                <w:sz w:val="24"/>
                <w:szCs w:val="24"/>
              </w:rPr>
              <w:t>教师:他是怎样组合的?有规律吗?是怎样的规律?还可以有哪些规律?</w:t>
            </w:r>
            <w:r>
              <w:rPr>
                <w:rFonts w:ascii="宋体" w:hAnsi="宋体" w:eastAsia="宋体" w:cs="宋体"/>
                <w:sz w:val="24"/>
                <w:szCs w:val="24"/>
              </w:rPr>
              <w:br w:type="textWrapping"/>
            </w:r>
            <w:r>
              <w:rPr>
                <w:rFonts w:ascii="宋体" w:hAnsi="宋体" w:eastAsia="宋体" w:cs="宋体"/>
                <w:sz w:val="24"/>
                <w:szCs w:val="24"/>
              </w:rPr>
              <w:t>教师:如果只用一种器械设计小路，能形成规律吗?</w:t>
            </w:r>
            <w:r>
              <w:rPr>
                <w:rFonts w:ascii="宋体" w:hAnsi="宋体" w:eastAsia="宋体" w:cs="宋体"/>
                <w:sz w:val="24"/>
                <w:szCs w:val="24"/>
              </w:rPr>
              <w:br w:type="textWrapping"/>
            </w:r>
            <w:r>
              <w:rPr>
                <w:rFonts w:ascii="宋体" w:hAnsi="宋体" w:eastAsia="宋体" w:cs="宋体"/>
                <w:sz w:val="24"/>
                <w:szCs w:val="24"/>
              </w:rPr>
              <w:t>小结:利用两种或三种器械组合，可以创造出很多不一样的行走小路的规律。只利用同一种器械也可以创造出规律。</w:t>
            </w:r>
            <w:r>
              <w:rPr>
                <w:rFonts w:ascii="宋体" w:hAnsi="宋体" w:eastAsia="宋体" w:cs="宋体"/>
                <w:sz w:val="24"/>
                <w:szCs w:val="24"/>
              </w:rPr>
              <w:br w:type="textWrapping"/>
            </w:r>
            <w:r>
              <w:rPr>
                <w:rFonts w:ascii="宋体" w:hAnsi="宋体" w:eastAsia="宋体" w:cs="宋体"/>
                <w:sz w:val="24"/>
                <w:szCs w:val="24"/>
              </w:rPr>
              <w:t>二、器械与运动组合的模式</w:t>
            </w:r>
            <w:r>
              <w:rPr>
                <w:rFonts w:ascii="宋体" w:hAnsi="宋体" w:eastAsia="宋体" w:cs="宋体"/>
                <w:sz w:val="24"/>
                <w:szCs w:val="24"/>
              </w:rPr>
              <w:br w:type="textWrapping"/>
            </w:r>
            <w:r>
              <w:rPr>
                <w:rFonts w:ascii="宋体" w:hAnsi="宋体" w:eastAsia="宋体" w:cs="宋体"/>
                <w:sz w:val="24"/>
                <w:szCs w:val="24"/>
              </w:rPr>
              <w:t>1.教师呈现同一种器械搭建的行走小路的模式。</w:t>
            </w:r>
            <w:r>
              <w:rPr>
                <w:rFonts w:ascii="宋体" w:hAnsi="宋体" w:eastAsia="宋体" w:cs="宋体"/>
                <w:sz w:val="24"/>
                <w:szCs w:val="24"/>
              </w:rPr>
              <w:br w:type="textWrapping"/>
            </w:r>
            <w:r>
              <w:rPr>
                <w:rFonts w:ascii="宋体" w:hAnsi="宋体" w:eastAsia="宋体" w:cs="宋体"/>
                <w:sz w:val="24"/>
                <w:szCs w:val="24"/>
              </w:rPr>
              <w:t>教师:我们一起来看看，这样的一条路可以有哪些玩法呢?(如左右脚交替、一上ー下等。)</w:t>
            </w:r>
            <w:r>
              <w:rPr>
                <w:rFonts w:ascii="宋体" w:hAnsi="宋体" w:eastAsia="宋体" w:cs="宋体"/>
                <w:sz w:val="24"/>
                <w:szCs w:val="24"/>
              </w:rPr>
              <w:br w:type="textWrapping"/>
            </w:r>
            <w:r>
              <w:rPr>
                <w:rFonts w:ascii="宋体" w:hAnsi="宋体" w:eastAsia="宋体" w:cs="宋体"/>
                <w:sz w:val="24"/>
                <w:szCs w:val="24"/>
              </w:rPr>
              <w:t>教师:这些不同的玩法中有没有规律?(引导幼儿发现动作的模式。</w:t>
            </w:r>
            <w:r>
              <w:rPr>
                <w:rFonts w:ascii="宋体" w:hAnsi="宋体" w:eastAsia="宋体" w:cs="宋体"/>
                <w:sz w:val="24"/>
                <w:szCs w:val="24"/>
              </w:rPr>
              <w:br w:type="textWrapping"/>
            </w:r>
            <w:r>
              <w:rPr>
                <w:rFonts w:ascii="宋体" w:hAnsi="宋体" w:eastAsia="宋体" w:cs="宋体"/>
                <w:sz w:val="24"/>
                <w:szCs w:val="24"/>
              </w:rPr>
              <w:t>2.请幼儿设计新的动作模式。</w:t>
            </w:r>
            <w:r>
              <w:rPr>
                <w:rFonts w:ascii="宋体" w:hAnsi="宋体" w:eastAsia="宋体" w:cs="宋体"/>
                <w:sz w:val="24"/>
                <w:szCs w:val="24"/>
              </w:rPr>
              <w:br w:type="textWrapping"/>
            </w:r>
            <w:r>
              <w:rPr>
                <w:rFonts w:ascii="宋体" w:hAnsi="宋体" w:eastAsia="宋体" w:cs="宋体"/>
                <w:sz w:val="24"/>
                <w:szCs w:val="24"/>
              </w:rPr>
              <w:t>教师:请你自由选择桌子、椅子或者蒲团，来设计新的小路，演示一下怎样玩并且说一说是怎样的规律。</w:t>
            </w:r>
            <w:r>
              <w:rPr>
                <w:rFonts w:ascii="宋体" w:hAnsi="宋体" w:eastAsia="宋体" w:cs="宋体"/>
                <w:sz w:val="24"/>
                <w:szCs w:val="24"/>
              </w:rPr>
              <w:br w:type="textWrapping"/>
            </w:r>
            <w:r>
              <w:rPr>
                <w:rFonts w:ascii="宋体" w:hAnsi="宋体" w:eastAsia="宋体" w:cs="宋体"/>
                <w:sz w:val="24"/>
                <w:szCs w:val="24"/>
              </w:rPr>
              <w:t>教师引导幼儿设计不同的模式，如 ABCABC， ABBABB等。</w:t>
            </w:r>
            <w:r>
              <w:rPr>
                <w:rFonts w:ascii="宋体" w:hAnsi="宋体" w:eastAsia="宋体" w:cs="宋体"/>
                <w:sz w:val="24"/>
                <w:szCs w:val="24"/>
              </w:rPr>
              <w:br w:type="textWrapping"/>
            </w:r>
            <w:r>
              <w:rPr>
                <w:rFonts w:ascii="宋体" w:hAnsi="宋体" w:eastAsia="宋体" w:cs="宋体"/>
                <w:sz w:val="24"/>
                <w:szCs w:val="24"/>
              </w:rPr>
              <w:t>三、不依赖器械的模式</w:t>
            </w:r>
            <w:r>
              <w:rPr>
                <w:rFonts w:ascii="宋体" w:hAnsi="宋体" w:eastAsia="宋体" w:cs="宋体"/>
                <w:sz w:val="24"/>
                <w:szCs w:val="24"/>
              </w:rPr>
              <w:br w:type="textWrapping"/>
            </w:r>
            <w:r>
              <w:rPr>
                <w:rFonts w:ascii="宋体" w:hAnsi="宋体" w:eastAsia="宋体" w:cs="宋体"/>
                <w:sz w:val="24"/>
                <w:szCs w:val="24"/>
              </w:rPr>
              <w:t>1.请幼儿利用动作设计新的模式。</w:t>
            </w:r>
            <w:r>
              <w:rPr>
                <w:rFonts w:ascii="宋体" w:hAnsi="宋体" w:eastAsia="宋体" w:cs="宋体"/>
                <w:sz w:val="24"/>
                <w:szCs w:val="24"/>
              </w:rPr>
              <w:br w:type="textWrapping"/>
            </w:r>
            <w:r>
              <w:rPr>
                <w:rFonts w:ascii="宋体" w:hAnsi="宋体" w:eastAsia="宋体" w:cs="宋体"/>
                <w:sz w:val="24"/>
                <w:szCs w:val="24"/>
              </w:rPr>
              <w:t>教师:刚才我们利用桌椅、蒲团设计了很多不同的玩法，如果没有它们，我们还能发明有规律的运动方式吗?</w:t>
            </w:r>
            <w:r>
              <w:rPr>
                <w:rFonts w:ascii="宋体" w:hAnsi="宋体" w:eastAsia="宋体" w:cs="宋体"/>
                <w:sz w:val="24"/>
                <w:szCs w:val="24"/>
              </w:rPr>
              <w:br w:type="textWrapping"/>
            </w:r>
            <w:r>
              <w:rPr>
                <w:rFonts w:ascii="宋体" w:hAnsi="宋体" w:eastAsia="宋体" w:cs="宋体"/>
                <w:sz w:val="24"/>
                <w:szCs w:val="24"/>
              </w:rPr>
              <w:t>2.幼儿自由分散演示，教师观察指导。</w:t>
            </w:r>
            <w:r>
              <w:rPr>
                <w:rFonts w:ascii="宋体" w:hAnsi="宋体" w:eastAsia="宋体" w:cs="宋体"/>
                <w:sz w:val="24"/>
                <w:szCs w:val="24"/>
              </w:rPr>
              <w:br w:type="textWrapping"/>
            </w:r>
            <w:r>
              <w:rPr>
                <w:rFonts w:ascii="宋体" w:hAnsi="宋体" w:eastAsia="宋体" w:cs="宋体"/>
                <w:sz w:val="24"/>
                <w:szCs w:val="24"/>
              </w:rPr>
              <w:t>3.分享交流。</w:t>
            </w:r>
            <w:r>
              <w:rPr>
                <w:rFonts w:ascii="宋体" w:hAnsi="宋体" w:eastAsia="宋体" w:cs="宋体"/>
                <w:sz w:val="24"/>
                <w:szCs w:val="24"/>
              </w:rPr>
              <w:br w:type="textWrapping"/>
            </w:r>
            <w:r>
              <w:rPr>
                <w:rFonts w:ascii="宋体" w:hAnsi="宋体" w:eastAsia="宋体" w:cs="宋体"/>
                <w:sz w:val="24"/>
                <w:szCs w:val="24"/>
              </w:rPr>
              <w:t>教师:你们看到了哪些规律?他是怎么做到的?</w:t>
            </w:r>
            <w:r>
              <w:rPr>
                <w:rFonts w:ascii="宋体" w:hAnsi="宋体" w:eastAsia="宋体" w:cs="宋体"/>
                <w:sz w:val="24"/>
                <w:szCs w:val="24"/>
              </w:rPr>
              <w:br w:type="textWrapping"/>
            </w:r>
            <w:r>
              <w:rPr>
                <w:rFonts w:ascii="宋体" w:hAnsi="宋体" w:eastAsia="宋体" w:cs="宋体"/>
                <w:sz w:val="24"/>
                <w:szCs w:val="24"/>
              </w:rPr>
              <w:t>四、活动延伸</w:t>
            </w:r>
            <w:r>
              <w:rPr>
                <w:rFonts w:ascii="宋体" w:hAnsi="宋体" w:eastAsia="宋体" w:cs="宋体"/>
                <w:sz w:val="24"/>
                <w:szCs w:val="24"/>
              </w:rPr>
              <w:br w:type="textWrapping"/>
            </w:r>
            <w:r>
              <w:rPr>
                <w:rFonts w:ascii="宋体" w:hAnsi="宋体" w:eastAsia="宋体" w:cs="宋体"/>
                <w:sz w:val="24"/>
                <w:szCs w:val="24"/>
              </w:rPr>
              <w:t>可在活动区中完成《数学》第5页“眼明手快”。</w:t>
            </w:r>
            <w:r>
              <w:rPr>
                <w:rFonts w:ascii="宋体" w:hAnsi="宋体" w:eastAsia="宋体" w:cs="宋体"/>
                <w:sz w:val="24"/>
                <w:szCs w:val="24"/>
              </w:rPr>
              <w:br w:type="textWrapping"/>
            </w:r>
            <w:r>
              <w:rPr>
                <w:rFonts w:ascii="宋体" w:hAnsi="宋体" w:eastAsia="宋体" w:cs="宋体"/>
                <w:sz w:val="24"/>
                <w:szCs w:val="24"/>
              </w:rPr>
              <w:t>教师:请你将黑线同一侧的贴纸取下并粘贴在同一个骰子上，制成两个模式骰子。</w:t>
            </w:r>
            <w:r>
              <w:rPr>
                <w:rFonts w:ascii="宋体" w:hAnsi="宋体" w:eastAsia="宋体" w:cs="宋体"/>
                <w:sz w:val="24"/>
                <w:szCs w:val="24"/>
              </w:rPr>
              <w:br w:type="textWrapping"/>
            </w:r>
            <w:r>
              <w:rPr>
                <w:rFonts w:ascii="宋体" w:hAnsi="宋体" w:eastAsia="宋体" w:cs="宋体"/>
                <w:sz w:val="24"/>
                <w:szCs w:val="24"/>
              </w:rPr>
              <w:t>玩法:两个小朋友同向而坐，两人各掷一个骰子，并将显示结果一左一右放入粉色方格内，依次确定这一轮的排列模式。</w:t>
            </w:r>
            <w:r>
              <w:rPr>
                <w:rFonts w:ascii="宋体" w:hAnsi="宋体" w:eastAsia="宋体" w:cs="宋体"/>
                <w:sz w:val="24"/>
                <w:szCs w:val="24"/>
              </w:rPr>
              <w:br w:type="textWrapping"/>
            </w:r>
            <w:r>
              <w:rPr>
                <w:rFonts w:ascii="宋体" w:hAnsi="宋体" w:eastAsia="宋体" w:cs="宋体"/>
                <w:sz w:val="24"/>
                <w:szCs w:val="24"/>
              </w:rPr>
              <w:t>如:依次掷到“OO＂和＂，则两人需迅速找到并取下相应颜色的图形，有规律地按照 OCLOO△OO排列在各自的横线上，先完成者为本轮胜者，游戏可反复操作。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54" w:type="dxa"/>
            <w:vAlign w:val="center"/>
          </w:tcPr>
          <w:p>
            <w:pPr>
              <w:adjustRightInd w:val="0"/>
              <w:snapToGrid w:val="0"/>
              <w:spacing w:line="400" w:lineRule="exact"/>
              <w:jc w:val="center"/>
              <w:rPr>
                <w:rFonts w:ascii="Calibri" w:hAnsi="Calibri" w:eastAsia="宋体" w:cs="Times New Roman"/>
                <w:sz w:val="28"/>
                <w:szCs w:val="28"/>
              </w:rPr>
            </w:pPr>
            <w:r>
              <w:rPr>
                <w:rFonts w:hint="eastAsia" w:ascii="Calibri" w:hAnsi="Calibri" w:eastAsia="宋体" w:cs="宋体"/>
                <w:sz w:val="28"/>
                <w:szCs w:val="28"/>
              </w:rPr>
              <w:t>课后反思</w:t>
            </w:r>
          </w:p>
        </w:tc>
        <w:tc>
          <w:tcPr>
            <w:tcW w:w="8401"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20" w:lineRule="exact"/>
              <w:jc w:val="left"/>
              <w:textAlignment w:val="auto"/>
              <w:rPr>
                <w:rFonts w:ascii="Arial" w:hAnsi="Arial" w:eastAsia="宋体" w:cs="Arial"/>
                <w:color w:val="191919"/>
                <w:kern w:val="0"/>
                <w:sz w:val="28"/>
                <w:szCs w:val="28"/>
              </w:rPr>
            </w:pPr>
            <w:r>
              <w:rPr>
                <w:rFonts w:ascii="宋体" w:hAnsi="宋体" w:eastAsia="宋体" w:cs="宋体"/>
                <w:sz w:val="24"/>
                <w:szCs w:val="24"/>
              </w:rPr>
              <w:t>在整个教育活动中，大部分的孩子都比较认真、积极参与和守纪律，但是还有四个孩子不够理想，按要求进行活动的意识还不够强，不过他们在原有的基础上已进步了许多，要他们达到我的要求，这是我以后要面对的一个工作重点，因为我的目标是要让全班所有的孩子都表现得令我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55" w:type="dxa"/>
            <w:gridSpan w:val="7"/>
            <w:tcBorders>
              <w:left w:val="nil"/>
              <w:bottom w:val="nil"/>
              <w:right w:val="nil"/>
            </w:tcBorders>
            <w:vAlign w:val="center"/>
          </w:tcPr>
          <w:p>
            <w:pPr>
              <w:shd w:val="clear" w:color="auto" w:fill="FFFFFF"/>
              <w:jc w:val="left"/>
              <w:rPr>
                <w:rFonts w:ascii="Arial" w:hAnsi="Arial" w:eastAsia="宋体" w:cs="Arial"/>
                <w:color w:val="191919"/>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0A"/>
    <w:rsid w:val="0045210A"/>
    <w:rsid w:val="009E244A"/>
    <w:rsid w:val="29EC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Words>
  <Characters>83</Characters>
  <Lines>1</Lines>
  <Paragraphs>1</Paragraphs>
  <TotalTime>7</TotalTime>
  <ScaleCrop>false</ScaleCrop>
  <LinksUpToDate>false</LinksUpToDate>
  <CharactersWithSpaces>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2021-03-23T05:31:00Z</dcterms:created>
  <dc:creator>xb21cn</dc:creator>
  <cp:lastModifiedBy>中一班</cp:lastModifiedBy>
  <dcterms:modified xsi:type="dcterms:W3CDTF">2021-03-24T05:23:27Z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A189FC64986543A588AD4AB4669C6C8E</vt:lpwstr>
  </property>
</Properties>
</file>