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126"/>
        <w:gridCol w:w="196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吴文佳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《幼儿园先进教研组评审现场答辩活动》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left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为落实科研兴校，坚持以教育科研为先导，以提高教育教学质量为核心，创设学校的教科研氛围。我市对相关教研员，成立了评审小组，对参评教研组长进行了评审。评审过程中通过听取汇报组织本组教师教科研情况、个人参与教科研情况、查看资料、结合本组及个人科研现状答辩，从科研理念、科研现状、本组教师及个人科研水平、科研效果等方面进行了考察。</w:t>
            </w:r>
          </w:p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让教研组的老师们能够深入探讨本次教研的主要内容，通过研讨案例，聚焦幼儿自我与社会性发展评价，梳理相关的评价策略；并且在实践反思中，助推幼儿社会性评价能力，提升教师的课程老师们都积极地参与到讨论中，教研组长也对教研的环节进行了小结和提升。在现场研讨之后，专家评审组与老师们进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了</w:t>
            </w:r>
            <w:r>
              <w:rPr>
                <w:rFonts w:hint="eastAsia"/>
                <w:sz w:val="30"/>
                <w:szCs w:val="30"/>
              </w:rPr>
              <w:t>现场答辩，答辩之后，专家们也帮助组长和教师明确优秀教研组的评价要素。观看优秀教研组的活动让我们受益匪浅并且能提升专业能力</w:t>
            </w:r>
            <w:r>
              <w:rPr>
                <w:rFonts w:hint="eastAsia"/>
                <w:sz w:val="30"/>
                <w:szCs w:val="30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297D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2021-06-09T07:58:11Z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7E67D863116C43038C83C2D239ADA124</vt:lpwstr>
  </property>
</Properties>
</file>