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E" w:rsidRDefault="00F57A5B" w:rsidP="006F49C4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6"/>
        <w:gridCol w:w="2126"/>
        <w:gridCol w:w="1967"/>
        <w:gridCol w:w="3003"/>
      </w:tblGrid>
      <w:tr w:rsidR="00FB51FE">
        <w:trPr>
          <w:trHeight w:val="768"/>
        </w:trPr>
        <w:tc>
          <w:tcPr>
            <w:tcW w:w="1548" w:type="dxa"/>
            <w:vAlign w:val="center"/>
          </w:tcPr>
          <w:p w:rsidR="00FB51FE" w:rsidRDefault="00F57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FB51FE" w:rsidRDefault="006F4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周燕燕</w:t>
            </w:r>
          </w:p>
        </w:tc>
        <w:tc>
          <w:tcPr>
            <w:tcW w:w="2160" w:type="dxa"/>
            <w:vAlign w:val="center"/>
          </w:tcPr>
          <w:p w:rsidR="00FB51FE" w:rsidRDefault="00F57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FB51FE" w:rsidRDefault="006F49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2021.6.9</w:t>
            </w:r>
          </w:p>
        </w:tc>
      </w:tr>
      <w:tr w:rsidR="00FB51FE">
        <w:trPr>
          <w:trHeight w:val="750"/>
        </w:trPr>
        <w:tc>
          <w:tcPr>
            <w:tcW w:w="1548" w:type="dxa"/>
            <w:vAlign w:val="center"/>
          </w:tcPr>
          <w:p w:rsidR="00FB51FE" w:rsidRDefault="00F57A5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FB51FE" w:rsidRDefault="006F49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 w:rsidR="00FB51FE">
        <w:trPr>
          <w:trHeight w:val="11202"/>
        </w:trPr>
        <w:tc>
          <w:tcPr>
            <w:tcW w:w="9288" w:type="dxa"/>
            <w:gridSpan w:val="4"/>
            <w:vAlign w:val="center"/>
          </w:tcPr>
          <w:p w:rsidR="00FB51FE" w:rsidRPr="00F57A5B" w:rsidRDefault="006F49C4" w:rsidP="00F57A5B">
            <w:pPr>
              <w:spacing w:line="360" w:lineRule="auto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7A5B">
              <w:rPr>
                <w:rFonts w:asciiTheme="minorEastAsia" w:eastAsiaTheme="minorEastAsia" w:hAnsiTheme="minorEastAsia" w:hint="eastAsia"/>
                <w:sz w:val="28"/>
                <w:szCs w:val="28"/>
              </w:rPr>
              <w:t>为进一步深化课程改革，加强教研组建设，完善教研体系，充分发挥教研组在促进教师专业成长。2021年6月8日温州市教育教学研究院组织开展了全市幼儿园“先进教研组”评审现场答辩暨观摩活动，此次评审是在前期各区（县）推选和市级组织评委认真评审材料的基础上，择优推选了30个幼儿园教研组参加的现场评审活动</w:t>
            </w:r>
            <w:r w:rsidR="00F57A5B" w:rsidRPr="00F57A5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6F49C4" w:rsidRPr="00F57A5B" w:rsidRDefault="006F49C4" w:rsidP="00F57A5B">
            <w:pPr>
              <w:pStyle w:val="a4"/>
              <w:spacing w:before="0" w:beforeAutospacing="0" w:after="0" w:afterAutospacing="0"/>
              <w:ind w:firstLineChars="150" w:firstLine="42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7A5B">
              <w:rPr>
                <w:rFonts w:asciiTheme="minorEastAsia" w:eastAsiaTheme="minorEastAsia" w:hAnsiTheme="minorEastAsia" w:hint="eastAsia"/>
                <w:sz w:val="28"/>
                <w:szCs w:val="28"/>
              </w:rPr>
              <w:t>在现场活动中，30个先进教研组组长通过PPT介绍，图文并茂地展示了各自的教研文化、路径、特色、亮点和成效等内容。介绍充分展现了各个教研组的群体智慧，也充分体现了教研活动是立足于教师的真需求、真问题、真困惑开展的真研究，以幼儿发展为本，做有效的教研，让教研活动落地生根、花开有声。</w:t>
            </w:r>
            <w:r w:rsidRPr="00F57A5B">
              <w:rPr>
                <w:rFonts w:asciiTheme="minorEastAsia" w:eastAsiaTheme="minorEastAsia" w:hAnsiTheme="minorEastAsia"/>
                <w:sz w:val="28"/>
                <w:szCs w:val="28"/>
              </w:rPr>
              <w:t>教研是唤醒、是对话、是支持、是成长，在一天评审活动中，我们感悟着与儿童对话的有趣滋味，不断发现儿童的力量，汲取着与幼教同行们对话的智慧经验，在问题解决中推动儿童游戏持续发展，在解惑与碰撞中反思再出发。</w:t>
            </w:r>
          </w:p>
          <w:p w:rsidR="00FB51FE" w:rsidRDefault="006F49C4" w:rsidP="006F49C4">
            <w:pPr>
              <w:spacing w:line="360" w:lineRule="auto"/>
              <w:rPr>
                <w:sz w:val="24"/>
              </w:rPr>
            </w:pPr>
            <w:r w:rsidRPr="00F57A5B">
              <w:rPr>
                <w:rFonts w:asciiTheme="minorEastAsia" w:eastAsiaTheme="minorEastAsia" w:hAnsiTheme="minorEastAsia" w:hint="eastAsia"/>
                <w:sz w:val="28"/>
                <w:szCs w:val="28"/>
              </w:rPr>
              <w:t>教研组是一个幼儿园的中坚力量，它的成长、发展情况关系着幼儿园的可持续发展空间。此次先进教研组现场评审活动的目的在于以评促优，通过现场评审活动，促进全市各园教研组团队发展、完善教学机制、引领教育教学改革、提高教学质量。2021年先进教研组评审活动对于今后温州市幼儿园教研团队建设的创新、创优、积极发展起到</w:t>
            </w:r>
            <w:r w:rsidRPr="00F57A5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了很好的引领和推动作用。</w:t>
            </w:r>
          </w:p>
        </w:tc>
      </w:tr>
    </w:tbl>
    <w:p w:rsidR="00FB51FE" w:rsidRDefault="00FB51FE"/>
    <w:sectPr w:rsidR="00FB51FE" w:rsidSect="00FB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1FE"/>
    <w:rsid w:val="006F49C4"/>
    <w:rsid w:val="00F57A5B"/>
    <w:rsid w:val="00FB51FE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B5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4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xbany</cp:lastModifiedBy>
  <cp:revision>2</cp:revision>
  <dcterms:created xsi:type="dcterms:W3CDTF">2021-06-15T04:30:00Z</dcterms:created>
  <dcterms:modified xsi:type="dcterms:W3CDTF">2021-06-15T04:30:00Z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